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78D" w:rsidRPr="00931040" w:rsidRDefault="0017678D" w:rsidP="00CB627E">
      <w:pPr>
        <w:spacing w:line="360" w:lineRule="exact"/>
        <w:ind w:leftChars="3375" w:left="7088"/>
        <w:jc w:val="distribute"/>
        <w:rPr>
          <w:sz w:val="24"/>
          <w:szCs w:val="24"/>
        </w:rPr>
      </w:pPr>
      <w:bookmarkStart w:id="0" w:name="_GoBack"/>
      <w:bookmarkEnd w:id="0"/>
      <w:r w:rsidRPr="00931040">
        <w:rPr>
          <w:rFonts w:hint="eastAsia"/>
          <w:sz w:val="24"/>
          <w:szCs w:val="24"/>
        </w:rPr>
        <w:t>（公印省略）</w:t>
      </w:r>
    </w:p>
    <w:p w:rsidR="0017678D" w:rsidRPr="00931040" w:rsidRDefault="0017678D" w:rsidP="00CB627E">
      <w:pPr>
        <w:spacing w:line="360" w:lineRule="exact"/>
        <w:ind w:leftChars="3375" w:left="7088"/>
        <w:jc w:val="distribute"/>
        <w:rPr>
          <w:sz w:val="24"/>
          <w:szCs w:val="24"/>
        </w:rPr>
      </w:pPr>
      <w:r w:rsidRPr="00931040">
        <w:rPr>
          <w:rFonts w:hint="eastAsia"/>
          <w:sz w:val="24"/>
          <w:szCs w:val="24"/>
        </w:rPr>
        <w:t>神健保医第</w:t>
      </w:r>
      <w:r w:rsidR="00361814">
        <w:rPr>
          <w:rFonts w:hint="eastAsia"/>
          <w:sz w:val="24"/>
          <w:szCs w:val="24"/>
        </w:rPr>
        <w:t>1396</w:t>
      </w:r>
      <w:r w:rsidRPr="00931040">
        <w:rPr>
          <w:rFonts w:hint="eastAsia"/>
          <w:sz w:val="24"/>
          <w:szCs w:val="24"/>
        </w:rPr>
        <w:t>号</w:t>
      </w:r>
    </w:p>
    <w:p w:rsidR="00CB627E" w:rsidRPr="00931040" w:rsidRDefault="00361814" w:rsidP="001439FF">
      <w:pPr>
        <w:spacing w:line="360" w:lineRule="exact"/>
        <w:ind w:leftChars="3375" w:left="7088"/>
        <w:jc w:val="distribute"/>
        <w:rPr>
          <w:sz w:val="24"/>
          <w:szCs w:val="24"/>
        </w:rPr>
      </w:pPr>
      <w:r>
        <w:rPr>
          <w:rFonts w:hint="eastAsia"/>
          <w:sz w:val="24"/>
          <w:szCs w:val="24"/>
        </w:rPr>
        <w:t>令和５年１月６</w:t>
      </w:r>
      <w:r w:rsidR="0017678D" w:rsidRPr="00931040">
        <w:rPr>
          <w:rFonts w:hint="eastAsia"/>
          <w:sz w:val="24"/>
          <w:szCs w:val="24"/>
        </w:rPr>
        <w:t>日</w:t>
      </w:r>
    </w:p>
    <w:p w:rsidR="001439FF" w:rsidRPr="00931040" w:rsidRDefault="001439FF" w:rsidP="00CB627E">
      <w:pPr>
        <w:spacing w:line="360" w:lineRule="exact"/>
        <w:rPr>
          <w:sz w:val="24"/>
          <w:szCs w:val="24"/>
        </w:rPr>
      </w:pPr>
    </w:p>
    <w:p w:rsidR="0017678D" w:rsidRPr="00931040" w:rsidRDefault="003A404B" w:rsidP="003A404B">
      <w:pPr>
        <w:spacing w:line="360" w:lineRule="exact"/>
        <w:ind w:firstLine="240"/>
        <w:rPr>
          <w:sz w:val="24"/>
          <w:szCs w:val="24"/>
        </w:rPr>
      </w:pPr>
      <w:r>
        <w:rPr>
          <w:rFonts w:hint="eastAsia"/>
          <w:sz w:val="24"/>
          <w:szCs w:val="24"/>
        </w:rPr>
        <w:t>関係団体、医療機関　各位</w:t>
      </w:r>
    </w:p>
    <w:p w:rsidR="00CB627E" w:rsidRPr="00931040" w:rsidRDefault="00CB627E" w:rsidP="00CB627E">
      <w:pPr>
        <w:spacing w:line="360" w:lineRule="exact"/>
        <w:rPr>
          <w:sz w:val="24"/>
          <w:szCs w:val="24"/>
        </w:rPr>
      </w:pPr>
    </w:p>
    <w:p w:rsidR="0017678D" w:rsidRPr="00931040" w:rsidRDefault="0017678D" w:rsidP="001439FF">
      <w:pPr>
        <w:spacing w:line="360" w:lineRule="exact"/>
        <w:ind w:rightChars="404" w:right="848"/>
        <w:jc w:val="right"/>
        <w:rPr>
          <w:sz w:val="24"/>
          <w:szCs w:val="24"/>
        </w:rPr>
      </w:pPr>
      <w:r w:rsidRPr="00931040">
        <w:rPr>
          <w:rFonts w:hint="eastAsia"/>
          <w:sz w:val="24"/>
          <w:szCs w:val="24"/>
        </w:rPr>
        <w:t>神戸市保健所長　楠　信也</w:t>
      </w:r>
    </w:p>
    <w:p w:rsidR="001439FF" w:rsidRDefault="001439FF" w:rsidP="00CB627E">
      <w:pPr>
        <w:spacing w:line="360" w:lineRule="exact"/>
        <w:rPr>
          <w:sz w:val="24"/>
          <w:szCs w:val="24"/>
        </w:rPr>
      </w:pPr>
    </w:p>
    <w:p w:rsidR="00174322" w:rsidRDefault="00174322" w:rsidP="00CB627E">
      <w:pPr>
        <w:spacing w:line="360" w:lineRule="exact"/>
        <w:rPr>
          <w:sz w:val="24"/>
          <w:szCs w:val="24"/>
        </w:rPr>
      </w:pPr>
    </w:p>
    <w:p w:rsidR="0017678D" w:rsidRPr="0089346C" w:rsidRDefault="00174322" w:rsidP="001848EA">
      <w:pPr>
        <w:spacing w:line="360" w:lineRule="exact"/>
        <w:jc w:val="center"/>
        <w:rPr>
          <w:sz w:val="24"/>
          <w:szCs w:val="24"/>
        </w:rPr>
      </w:pPr>
      <w:r w:rsidRPr="0089346C">
        <w:rPr>
          <w:rFonts w:hint="eastAsia"/>
          <w:sz w:val="24"/>
          <w:szCs w:val="24"/>
        </w:rPr>
        <w:t>医療用解熱鎮痛薬等の安定供給に関する相談窓口の設置及び協力依頼</w:t>
      </w:r>
    </w:p>
    <w:p w:rsidR="00BB43C6" w:rsidRPr="0089346C" w:rsidRDefault="00BB43C6" w:rsidP="00CB627E">
      <w:pPr>
        <w:spacing w:line="360" w:lineRule="exact"/>
        <w:jc w:val="center"/>
        <w:rPr>
          <w:sz w:val="24"/>
          <w:szCs w:val="24"/>
        </w:rPr>
      </w:pPr>
    </w:p>
    <w:p w:rsidR="00CB627E" w:rsidRPr="0089346C" w:rsidRDefault="00CB627E" w:rsidP="00CB627E">
      <w:pPr>
        <w:spacing w:line="360" w:lineRule="exact"/>
        <w:rPr>
          <w:sz w:val="24"/>
          <w:szCs w:val="24"/>
        </w:rPr>
      </w:pPr>
    </w:p>
    <w:p w:rsidR="0017678D" w:rsidRPr="0089346C" w:rsidRDefault="0017678D" w:rsidP="00CB627E">
      <w:pPr>
        <w:spacing w:line="360" w:lineRule="exact"/>
        <w:ind w:firstLineChars="100" w:firstLine="240"/>
        <w:rPr>
          <w:sz w:val="24"/>
          <w:szCs w:val="24"/>
        </w:rPr>
      </w:pPr>
      <w:r w:rsidRPr="0089346C">
        <w:rPr>
          <w:rFonts w:hint="eastAsia"/>
          <w:sz w:val="24"/>
          <w:szCs w:val="24"/>
        </w:rPr>
        <w:t>平素より本市の保健行政の推進に御理解、御協力を賜り、厚くお礼申しあげます。</w:t>
      </w:r>
    </w:p>
    <w:p w:rsidR="0017678D" w:rsidRPr="0089346C" w:rsidRDefault="0017678D" w:rsidP="00CB627E">
      <w:pPr>
        <w:spacing w:line="360" w:lineRule="exact"/>
        <w:ind w:firstLineChars="100" w:firstLine="240"/>
        <w:rPr>
          <w:sz w:val="24"/>
          <w:szCs w:val="24"/>
        </w:rPr>
      </w:pPr>
      <w:r w:rsidRPr="0089346C">
        <w:rPr>
          <w:rFonts w:hint="eastAsia"/>
          <w:sz w:val="24"/>
          <w:szCs w:val="24"/>
        </w:rPr>
        <w:t>標記のことについて、厚生労働省より通知がありましたのでお知らせいたします。</w:t>
      </w:r>
    </w:p>
    <w:p w:rsidR="00690DBF" w:rsidRPr="0089346C" w:rsidRDefault="003A404B" w:rsidP="00CB627E">
      <w:pPr>
        <w:spacing w:line="360" w:lineRule="exact"/>
        <w:ind w:firstLineChars="100" w:firstLine="240"/>
        <w:rPr>
          <w:sz w:val="24"/>
          <w:szCs w:val="24"/>
        </w:rPr>
      </w:pPr>
      <w:r w:rsidRPr="0089346C">
        <w:rPr>
          <w:rFonts w:hint="eastAsia"/>
          <w:sz w:val="24"/>
          <w:szCs w:val="24"/>
        </w:rPr>
        <w:t>会員、職員等関係者</w:t>
      </w:r>
      <w:r w:rsidR="0017678D" w:rsidRPr="0089346C">
        <w:rPr>
          <w:rFonts w:hint="eastAsia"/>
          <w:sz w:val="24"/>
          <w:szCs w:val="24"/>
        </w:rPr>
        <w:t>に通知内容の御周知をいただきますようお願いいたします。</w:t>
      </w:r>
    </w:p>
    <w:p w:rsidR="0017678D" w:rsidRPr="0089346C" w:rsidRDefault="0017678D" w:rsidP="00CB627E">
      <w:pPr>
        <w:spacing w:line="360" w:lineRule="exact"/>
        <w:rPr>
          <w:sz w:val="24"/>
          <w:szCs w:val="24"/>
        </w:rPr>
      </w:pPr>
    </w:p>
    <w:p w:rsidR="0017678D" w:rsidRPr="0089346C" w:rsidRDefault="0017678D" w:rsidP="00A94446">
      <w:pPr>
        <w:spacing w:line="360" w:lineRule="exact"/>
        <w:jc w:val="center"/>
        <w:rPr>
          <w:sz w:val="24"/>
          <w:szCs w:val="24"/>
        </w:rPr>
      </w:pPr>
      <w:r w:rsidRPr="0089346C">
        <w:rPr>
          <w:rFonts w:hint="eastAsia"/>
          <w:sz w:val="24"/>
          <w:szCs w:val="24"/>
        </w:rPr>
        <w:t>記</w:t>
      </w:r>
    </w:p>
    <w:p w:rsidR="0017678D" w:rsidRPr="0089346C" w:rsidRDefault="007444D6" w:rsidP="00CB627E">
      <w:pPr>
        <w:spacing w:line="360" w:lineRule="exact"/>
        <w:rPr>
          <w:sz w:val="24"/>
          <w:szCs w:val="24"/>
        </w:rPr>
      </w:pPr>
      <w:r w:rsidRPr="0089346C">
        <w:rPr>
          <w:rFonts w:hint="eastAsia"/>
          <w:sz w:val="24"/>
          <w:szCs w:val="24"/>
        </w:rPr>
        <w:t>１　通知文</w:t>
      </w:r>
    </w:p>
    <w:p w:rsidR="00174322" w:rsidRPr="0089346C" w:rsidRDefault="00174322" w:rsidP="00E11DE6">
      <w:pPr>
        <w:spacing w:line="360" w:lineRule="exact"/>
        <w:ind w:leftChars="100" w:left="210" w:firstLineChars="100" w:firstLine="240"/>
        <w:rPr>
          <w:sz w:val="24"/>
          <w:szCs w:val="24"/>
        </w:rPr>
      </w:pPr>
      <w:r w:rsidRPr="0089346C">
        <w:rPr>
          <w:rFonts w:hint="eastAsia"/>
          <w:sz w:val="24"/>
          <w:szCs w:val="24"/>
        </w:rPr>
        <w:t xml:space="preserve">令和４年12月14日厚生労働省医政局医薬産業振興・医療情報企画課事務連絡　</w:t>
      </w:r>
    </w:p>
    <w:p w:rsidR="0017678D" w:rsidRPr="0089346C" w:rsidRDefault="00174322" w:rsidP="00E11DE6">
      <w:pPr>
        <w:spacing w:line="360" w:lineRule="exact"/>
        <w:ind w:leftChars="100" w:left="210" w:firstLineChars="100" w:firstLine="240"/>
        <w:rPr>
          <w:sz w:val="24"/>
          <w:szCs w:val="24"/>
        </w:rPr>
      </w:pPr>
      <w:r w:rsidRPr="0089346C">
        <w:rPr>
          <w:rFonts w:hint="eastAsia"/>
          <w:sz w:val="24"/>
          <w:szCs w:val="24"/>
        </w:rPr>
        <w:t>別添のとおり</w:t>
      </w:r>
    </w:p>
    <w:p w:rsidR="0017678D" w:rsidRPr="0089346C" w:rsidRDefault="0017678D" w:rsidP="00CB627E">
      <w:pPr>
        <w:spacing w:line="360" w:lineRule="exact"/>
        <w:rPr>
          <w:sz w:val="24"/>
          <w:szCs w:val="24"/>
        </w:rPr>
      </w:pPr>
      <w:r w:rsidRPr="0089346C">
        <w:rPr>
          <w:rFonts w:hint="eastAsia"/>
          <w:sz w:val="24"/>
          <w:szCs w:val="24"/>
        </w:rPr>
        <w:t>２　概要</w:t>
      </w:r>
    </w:p>
    <w:p w:rsidR="00174322" w:rsidRPr="0089346C" w:rsidRDefault="00174322" w:rsidP="00174322">
      <w:pPr>
        <w:spacing w:line="360" w:lineRule="exact"/>
        <w:ind w:leftChars="100" w:left="210" w:firstLineChars="100" w:firstLine="240"/>
        <w:rPr>
          <w:sz w:val="24"/>
          <w:szCs w:val="24"/>
        </w:rPr>
      </w:pPr>
      <w:r w:rsidRPr="0089346C">
        <w:rPr>
          <w:rFonts w:hint="eastAsia"/>
          <w:sz w:val="24"/>
          <w:szCs w:val="24"/>
        </w:rPr>
        <w:t>新型コロナウイルス感染症の感染拡大に伴い、治療薬である解熱鎮痛薬等（咽頭痛治療薬トラネキサム酸、鎮咳薬を含む）の需要が増加する一方、製造販売業者からの限定出荷が続いています。</w:t>
      </w:r>
    </w:p>
    <w:p w:rsidR="00892380" w:rsidRDefault="00892380" w:rsidP="00572CEB">
      <w:pPr>
        <w:spacing w:line="360" w:lineRule="exact"/>
        <w:ind w:leftChars="100" w:left="210" w:firstLineChars="100" w:firstLine="240"/>
        <w:rPr>
          <w:sz w:val="24"/>
          <w:szCs w:val="24"/>
        </w:rPr>
      </w:pPr>
      <w:r>
        <w:rPr>
          <w:rFonts w:hint="eastAsia"/>
          <w:sz w:val="24"/>
          <w:szCs w:val="24"/>
        </w:rPr>
        <w:t>今般、</w:t>
      </w:r>
      <w:r w:rsidR="00174322" w:rsidRPr="0089346C">
        <w:rPr>
          <w:rFonts w:hint="eastAsia"/>
          <w:sz w:val="24"/>
          <w:szCs w:val="24"/>
        </w:rPr>
        <w:t>解熱鎮痛薬等が不足している医療機関・薬局</w:t>
      </w:r>
      <w:r>
        <w:rPr>
          <w:rFonts w:hint="eastAsia"/>
          <w:sz w:val="24"/>
          <w:szCs w:val="24"/>
        </w:rPr>
        <w:t>の</w:t>
      </w:r>
      <w:r w:rsidRPr="0089346C">
        <w:rPr>
          <w:rFonts w:hint="eastAsia"/>
          <w:sz w:val="24"/>
          <w:szCs w:val="24"/>
        </w:rPr>
        <w:t>窓口</w:t>
      </w:r>
      <w:r>
        <w:rPr>
          <w:rFonts w:hint="eastAsia"/>
          <w:sz w:val="24"/>
          <w:szCs w:val="24"/>
        </w:rPr>
        <w:t>が厚生労働省に設置され、</w:t>
      </w:r>
      <w:r w:rsidR="00174322" w:rsidRPr="0089346C">
        <w:rPr>
          <w:rFonts w:hint="eastAsia"/>
          <w:sz w:val="24"/>
          <w:szCs w:val="24"/>
        </w:rPr>
        <w:t>発熱外来や新型コロナウイルス感染症の患者を受け入れている医療機関やこれら医療機関の処方せんを受け付けている薬局において、解熱鎮痛薬等の在庫が少なく、平時に取引のある卸売業者に連絡しても入手が困難であり、業務に支障を来たすとともに患者にも迷惑等を掛けてしまう</w:t>
      </w:r>
      <w:r>
        <w:rPr>
          <w:rFonts w:hint="eastAsia"/>
          <w:sz w:val="24"/>
          <w:szCs w:val="24"/>
        </w:rPr>
        <w:t>おそ</w:t>
      </w:r>
      <w:r w:rsidR="00174322" w:rsidRPr="0089346C">
        <w:rPr>
          <w:rFonts w:hint="eastAsia"/>
          <w:sz w:val="24"/>
          <w:szCs w:val="24"/>
        </w:rPr>
        <w:t>れがある場合</w:t>
      </w:r>
      <w:r>
        <w:rPr>
          <w:rFonts w:hint="eastAsia"/>
          <w:sz w:val="24"/>
          <w:szCs w:val="24"/>
        </w:rPr>
        <w:t>の相談を受け付けることとされました</w:t>
      </w:r>
      <w:r w:rsidR="00015033">
        <w:rPr>
          <w:rFonts w:hint="eastAsia"/>
          <w:sz w:val="24"/>
          <w:szCs w:val="24"/>
        </w:rPr>
        <w:t>のでお知らせいたします</w:t>
      </w:r>
      <w:r>
        <w:rPr>
          <w:rFonts w:hint="eastAsia"/>
          <w:sz w:val="24"/>
          <w:szCs w:val="24"/>
        </w:rPr>
        <w:t>。</w:t>
      </w:r>
    </w:p>
    <w:p w:rsidR="00892380" w:rsidRDefault="00015033" w:rsidP="00572CEB">
      <w:pPr>
        <w:spacing w:line="360" w:lineRule="exact"/>
        <w:ind w:leftChars="100" w:left="210" w:firstLineChars="100" w:firstLine="240"/>
        <w:rPr>
          <w:sz w:val="24"/>
          <w:szCs w:val="24"/>
        </w:rPr>
      </w:pPr>
      <w:r>
        <w:rPr>
          <w:rFonts w:hint="eastAsia"/>
          <w:sz w:val="24"/>
          <w:szCs w:val="24"/>
        </w:rPr>
        <w:t>相談窓口の活用にあたっては、</w:t>
      </w:r>
      <w:r w:rsidR="00892380">
        <w:rPr>
          <w:rFonts w:hint="eastAsia"/>
          <w:sz w:val="24"/>
          <w:szCs w:val="24"/>
        </w:rPr>
        <w:t>通知に記載の事項に</w:t>
      </w:r>
      <w:r>
        <w:rPr>
          <w:rFonts w:hint="eastAsia"/>
          <w:sz w:val="24"/>
          <w:szCs w:val="24"/>
        </w:rPr>
        <w:t>も</w:t>
      </w:r>
      <w:r w:rsidR="00892380">
        <w:rPr>
          <w:rFonts w:hint="eastAsia"/>
          <w:sz w:val="24"/>
          <w:szCs w:val="24"/>
        </w:rPr>
        <w:t>御配意</w:t>
      </w:r>
      <w:r>
        <w:rPr>
          <w:rFonts w:hint="eastAsia"/>
          <w:sz w:val="24"/>
          <w:szCs w:val="24"/>
        </w:rPr>
        <w:t>くださるよう併せて</w:t>
      </w:r>
      <w:r w:rsidR="00892380">
        <w:rPr>
          <w:rFonts w:hint="eastAsia"/>
          <w:sz w:val="24"/>
          <w:szCs w:val="24"/>
        </w:rPr>
        <w:t>お願いします。</w:t>
      </w:r>
    </w:p>
    <w:p w:rsidR="00015033" w:rsidRDefault="00015033" w:rsidP="00572CEB">
      <w:pPr>
        <w:spacing w:line="360" w:lineRule="exact"/>
        <w:ind w:leftChars="100" w:left="210" w:firstLineChars="100" w:firstLine="240"/>
        <w:rPr>
          <w:sz w:val="24"/>
          <w:szCs w:val="24"/>
        </w:rPr>
      </w:pPr>
    </w:p>
    <w:p w:rsidR="00892380" w:rsidRDefault="00174322" w:rsidP="00572CEB">
      <w:pPr>
        <w:spacing w:line="360" w:lineRule="exact"/>
        <w:ind w:leftChars="100" w:left="210" w:firstLineChars="100" w:firstLine="240"/>
        <w:rPr>
          <w:sz w:val="24"/>
          <w:szCs w:val="24"/>
        </w:rPr>
      </w:pPr>
      <w:r w:rsidRPr="0089346C">
        <w:rPr>
          <w:sz w:val="24"/>
          <w:szCs w:val="24"/>
        </w:rPr>
        <w:t>厚生労働省</w:t>
      </w:r>
      <w:r w:rsidR="00015033">
        <w:rPr>
          <w:rFonts w:hint="eastAsia"/>
          <w:sz w:val="24"/>
          <w:szCs w:val="24"/>
        </w:rPr>
        <w:t>「医療用解熱鎮痛薬等の供給相談窓口（医療用解熱鎮痛薬等110番）」</w:t>
      </w:r>
    </w:p>
    <w:p w:rsidR="00892380" w:rsidRDefault="00902731" w:rsidP="00572CEB">
      <w:pPr>
        <w:spacing w:line="360" w:lineRule="exact"/>
        <w:ind w:leftChars="100" w:left="210" w:firstLineChars="100" w:firstLine="210"/>
        <w:rPr>
          <w:sz w:val="24"/>
          <w:szCs w:val="24"/>
        </w:rPr>
      </w:pPr>
      <w:hyperlink r:id="rId7" w:history="1">
        <w:r w:rsidR="00892380" w:rsidRPr="004F7672">
          <w:rPr>
            <w:rStyle w:val="ac"/>
            <w:sz w:val="24"/>
            <w:szCs w:val="24"/>
          </w:rPr>
          <w:t>https://www.mhlw.go.jp/stf/newpage_29794.html</w:t>
        </w:r>
      </w:hyperlink>
    </w:p>
    <w:p w:rsidR="000D1747" w:rsidRPr="0089346C" w:rsidRDefault="000D1747" w:rsidP="00CB627E">
      <w:pPr>
        <w:spacing w:line="360" w:lineRule="exact"/>
        <w:rPr>
          <w:sz w:val="24"/>
          <w:szCs w:val="24"/>
        </w:rPr>
      </w:pPr>
    </w:p>
    <w:p w:rsidR="001A4980" w:rsidRPr="0089346C" w:rsidRDefault="001A4980" w:rsidP="00CB627E">
      <w:pPr>
        <w:spacing w:line="360" w:lineRule="exact"/>
        <w:rPr>
          <w:sz w:val="24"/>
          <w:szCs w:val="24"/>
        </w:rPr>
      </w:pPr>
    </w:p>
    <w:p w:rsidR="001348A0" w:rsidRPr="0089346C" w:rsidRDefault="001348A0" w:rsidP="00CB627E">
      <w:pPr>
        <w:spacing w:line="360" w:lineRule="exact"/>
        <w:rPr>
          <w:sz w:val="24"/>
          <w:szCs w:val="24"/>
        </w:rPr>
      </w:pPr>
    </w:p>
    <w:p w:rsidR="00A94446" w:rsidRPr="0089346C" w:rsidRDefault="00A94446" w:rsidP="00CB627E">
      <w:pPr>
        <w:spacing w:line="360" w:lineRule="exact"/>
        <w:rPr>
          <w:sz w:val="24"/>
          <w:szCs w:val="24"/>
        </w:rPr>
      </w:pPr>
    </w:p>
    <w:p w:rsidR="00CB627E" w:rsidRPr="0089346C" w:rsidRDefault="00CB627E" w:rsidP="00CB627E">
      <w:pPr>
        <w:spacing w:line="360" w:lineRule="exact"/>
        <w:ind w:leftChars="2430" w:left="5103"/>
        <w:rPr>
          <w:sz w:val="24"/>
          <w:szCs w:val="24"/>
        </w:rPr>
      </w:pPr>
      <w:r w:rsidRPr="0089346C">
        <w:rPr>
          <w:rFonts w:hint="eastAsia"/>
          <w:sz w:val="24"/>
          <w:szCs w:val="24"/>
        </w:rPr>
        <w:t>医務薬務課　医務担当</w:t>
      </w:r>
    </w:p>
    <w:p w:rsidR="001439FF" w:rsidRPr="0089346C" w:rsidRDefault="00CB627E" w:rsidP="00A94446">
      <w:pPr>
        <w:spacing w:line="360" w:lineRule="exact"/>
        <w:ind w:leftChars="2430" w:left="5103"/>
        <w:rPr>
          <w:rStyle w:val="ac"/>
          <w:color w:val="auto"/>
          <w:sz w:val="24"/>
          <w:szCs w:val="24"/>
        </w:rPr>
      </w:pPr>
      <w:r w:rsidRPr="0089346C">
        <w:rPr>
          <w:rFonts w:hint="eastAsia"/>
          <w:sz w:val="24"/>
          <w:szCs w:val="24"/>
        </w:rPr>
        <w:t xml:space="preserve">E-mail: </w:t>
      </w:r>
      <w:r w:rsidR="00582B1E" w:rsidRPr="0089346C">
        <w:rPr>
          <w:sz w:val="24"/>
          <w:szCs w:val="24"/>
        </w:rPr>
        <w:t>imuyakumu@office.city.kobe.lg.jp</w:t>
      </w:r>
    </w:p>
    <w:p w:rsidR="00174322" w:rsidRPr="0089346C" w:rsidRDefault="00174322" w:rsidP="00361814">
      <w:pPr>
        <w:spacing w:line="360" w:lineRule="exact"/>
        <w:rPr>
          <w:sz w:val="24"/>
          <w:szCs w:val="24"/>
        </w:rPr>
      </w:pPr>
    </w:p>
    <w:sectPr w:rsidR="00174322" w:rsidRPr="0089346C" w:rsidSect="00A9444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731" w:rsidRDefault="00902731" w:rsidP="00B855CF">
      <w:r>
        <w:separator/>
      </w:r>
    </w:p>
  </w:endnote>
  <w:endnote w:type="continuationSeparator" w:id="0">
    <w:p w:rsidR="00902731" w:rsidRDefault="00902731"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731" w:rsidRDefault="00902731" w:rsidP="00B855CF">
      <w:r>
        <w:separator/>
      </w:r>
    </w:p>
  </w:footnote>
  <w:footnote w:type="continuationSeparator" w:id="0">
    <w:p w:rsidR="00902731" w:rsidRDefault="00902731"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78D"/>
    <w:rsid w:val="00015033"/>
    <w:rsid w:val="00092094"/>
    <w:rsid w:val="000A703B"/>
    <w:rsid w:val="000C6A2B"/>
    <w:rsid w:val="000D1747"/>
    <w:rsid w:val="001348A0"/>
    <w:rsid w:val="001439FF"/>
    <w:rsid w:val="001727DA"/>
    <w:rsid w:val="00174322"/>
    <w:rsid w:val="0017678D"/>
    <w:rsid w:val="001848EA"/>
    <w:rsid w:val="001A4980"/>
    <w:rsid w:val="001E1415"/>
    <w:rsid w:val="001F6B96"/>
    <w:rsid w:val="00264C2A"/>
    <w:rsid w:val="0026655E"/>
    <w:rsid w:val="00290B40"/>
    <w:rsid w:val="002A3B3E"/>
    <w:rsid w:val="003318AF"/>
    <w:rsid w:val="00345626"/>
    <w:rsid w:val="00361814"/>
    <w:rsid w:val="003A404B"/>
    <w:rsid w:val="00405560"/>
    <w:rsid w:val="004C7A93"/>
    <w:rsid w:val="005005D2"/>
    <w:rsid w:val="00551411"/>
    <w:rsid w:val="00572CEB"/>
    <w:rsid w:val="00582B1E"/>
    <w:rsid w:val="005F3D1C"/>
    <w:rsid w:val="0062594C"/>
    <w:rsid w:val="006275D2"/>
    <w:rsid w:val="00642F47"/>
    <w:rsid w:val="0068770C"/>
    <w:rsid w:val="00690DBF"/>
    <w:rsid w:val="006C2265"/>
    <w:rsid w:val="006F29A0"/>
    <w:rsid w:val="007236F3"/>
    <w:rsid w:val="007444D6"/>
    <w:rsid w:val="00753C3B"/>
    <w:rsid w:val="007E7415"/>
    <w:rsid w:val="00892380"/>
    <w:rsid w:val="0089346C"/>
    <w:rsid w:val="00902731"/>
    <w:rsid w:val="0092688E"/>
    <w:rsid w:val="00931040"/>
    <w:rsid w:val="0093431E"/>
    <w:rsid w:val="00936292"/>
    <w:rsid w:val="0094074A"/>
    <w:rsid w:val="00950AED"/>
    <w:rsid w:val="00A619DF"/>
    <w:rsid w:val="00A80A41"/>
    <w:rsid w:val="00A94446"/>
    <w:rsid w:val="00AE159D"/>
    <w:rsid w:val="00B14A51"/>
    <w:rsid w:val="00B41BBA"/>
    <w:rsid w:val="00B812A1"/>
    <w:rsid w:val="00B855CF"/>
    <w:rsid w:val="00BA6616"/>
    <w:rsid w:val="00BB43C6"/>
    <w:rsid w:val="00C30FC0"/>
    <w:rsid w:val="00C71851"/>
    <w:rsid w:val="00C80245"/>
    <w:rsid w:val="00C95697"/>
    <w:rsid w:val="00CB627E"/>
    <w:rsid w:val="00CC6AB9"/>
    <w:rsid w:val="00D15180"/>
    <w:rsid w:val="00D24524"/>
    <w:rsid w:val="00D4609D"/>
    <w:rsid w:val="00DA21EE"/>
    <w:rsid w:val="00E11DE6"/>
    <w:rsid w:val="00E2550E"/>
    <w:rsid w:val="00E32C14"/>
    <w:rsid w:val="00E34F56"/>
    <w:rsid w:val="00E771FD"/>
    <w:rsid w:val="00EB4351"/>
    <w:rsid w:val="00EC6418"/>
    <w:rsid w:val="00EE2C2A"/>
    <w:rsid w:val="00EF3895"/>
    <w:rsid w:val="00F13B5F"/>
    <w:rsid w:val="00F235CB"/>
    <w:rsid w:val="00F973AC"/>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newpage_2979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44614-8619-4742-955F-2DC60EB8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houjin</cp:lastModifiedBy>
  <cp:revision>2</cp:revision>
  <cp:lastPrinted>2021-10-12T05:55:00Z</cp:lastPrinted>
  <dcterms:created xsi:type="dcterms:W3CDTF">2023-01-06T05:22:00Z</dcterms:created>
  <dcterms:modified xsi:type="dcterms:W3CDTF">2023-01-06T05:22:00Z</dcterms:modified>
</cp:coreProperties>
</file>